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7D" w:rsidRDefault="003377AD" w:rsidP="003377AD">
      <w:pPr>
        <w:pStyle w:val="Nadpis1"/>
        <w:numPr>
          <w:ilvl w:val="0"/>
          <w:numId w:val="0"/>
        </w:numPr>
        <w:jc w:val="center"/>
      </w:pPr>
      <w:r>
        <w:t xml:space="preserve">REFERENČNÍ </w:t>
      </w:r>
      <w:r w:rsidR="005A7F7E">
        <w:t>KLIMATICKÉ ÚDAJE</w:t>
      </w:r>
    </w:p>
    <w:p w:rsidR="002927FA" w:rsidRPr="003377AD" w:rsidRDefault="002927FA" w:rsidP="002927FA">
      <w:pPr>
        <w:rPr>
          <w:b/>
        </w:rPr>
      </w:pPr>
      <w:r w:rsidRPr="003377AD">
        <w:rPr>
          <w:b/>
        </w:rPr>
        <w:t xml:space="preserve">Český hydrometeorologický ústav, </w:t>
      </w:r>
      <w:r w:rsidRPr="00CD0938">
        <w:rPr>
          <w:b/>
        </w:rPr>
        <w:t xml:space="preserve">pobočka </w:t>
      </w:r>
      <w:r>
        <w:rPr>
          <w:b/>
        </w:rPr>
        <w:t>Liberec</w:t>
      </w:r>
    </w:p>
    <w:p w:rsidR="002927FA" w:rsidRDefault="002927FA" w:rsidP="002927FA">
      <w:r>
        <w:t xml:space="preserve">Referenční teplota </w:t>
      </w:r>
      <w:r w:rsidRPr="00812240">
        <w:rPr>
          <w:b/>
        </w:rPr>
        <w:t>t</w:t>
      </w:r>
      <w:r w:rsidRPr="00812240">
        <w:rPr>
          <w:b/>
          <w:vertAlign w:val="subscript"/>
        </w:rPr>
        <w:t>em</w:t>
      </w:r>
      <w:r w:rsidRPr="00CD0938">
        <w:t xml:space="preserve">: </w:t>
      </w:r>
      <w:r w:rsidRPr="00CD0938">
        <w:rPr>
          <w:b/>
        </w:rPr>
        <w:t>13,0</w:t>
      </w:r>
      <w:r>
        <w:rPr>
          <w:b/>
        </w:rPr>
        <w:t xml:space="preserve"> </w:t>
      </w:r>
      <w:r w:rsidRPr="00CD0938">
        <w:rPr>
          <w:b/>
        </w:rPr>
        <w:t>°C</w:t>
      </w:r>
      <w:r w:rsidRPr="00CD0938">
        <w:t xml:space="preserve"> (</w:t>
      </w:r>
      <w:r>
        <w:t>mezní průměrná denní teplota venkovního vzduchu pro zahájení a ukončení dodávky tepla).</w:t>
      </w:r>
    </w:p>
    <w:p w:rsidR="00BA1E9F" w:rsidRPr="005A7F7E" w:rsidRDefault="002927FA" w:rsidP="005A7F7E">
      <w:pPr>
        <w:spacing w:before="240"/>
      </w:pPr>
      <w:r w:rsidRPr="005A7F7E">
        <w:rPr>
          <w:u w:val="single"/>
        </w:rPr>
        <w:t>Referenční období:</w:t>
      </w:r>
      <w:r w:rsidRPr="005A7F7E">
        <w:rPr>
          <w:b/>
          <w:u w:val="single"/>
        </w:rPr>
        <w:t xml:space="preserve"> 01. 01. 201</w:t>
      </w:r>
      <w:r w:rsidR="00FE678B">
        <w:rPr>
          <w:b/>
          <w:u w:val="single"/>
        </w:rPr>
        <w:t>7</w:t>
      </w:r>
      <w:r w:rsidRPr="005A7F7E">
        <w:rPr>
          <w:b/>
          <w:u w:val="single"/>
        </w:rPr>
        <w:t xml:space="preserve"> – 31. 12. 201</w:t>
      </w:r>
      <w:r w:rsidR="00FE678B">
        <w:rPr>
          <w:b/>
          <w:u w:val="single"/>
        </w:rPr>
        <w:t>7</w:t>
      </w:r>
    </w:p>
    <w:p w:rsidR="008D2587" w:rsidRDefault="008D2587" w:rsidP="001A6BDE">
      <w:pPr>
        <w:spacing w:after="120"/>
      </w:pPr>
    </w:p>
    <w:p w:rsidR="00AB4848" w:rsidRDefault="00AB4848" w:rsidP="001A6BDE">
      <w:pPr>
        <w:spacing w:after="120"/>
        <w:rPr>
          <w:b/>
        </w:rPr>
      </w:pPr>
      <w:r w:rsidRPr="00AB4848">
        <w:rPr>
          <w:b/>
        </w:rPr>
        <w:t>Tabulka denostupňů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9"/>
        <w:gridCol w:w="2151"/>
        <w:gridCol w:w="2151"/>
        <w:gridCol w:w="2151"/>
      </w:tblGrid>
      <w:tr w:rsidR="008D2587" w:rsidRPr="00CD0938" w:rsidTr="005A7F7E">
        <w:trPr>
          <w:trHeight w:val="704"/>
        </w:trPr>
        <w:tc>
          <w:tcPr>
            <w:tcW w:w="1622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27FA" w:rsidRPr="00CD0938" w:rsidRDefault="002927FA" w:rsidP="005A7F7E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Měsíc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27FA" w:rsidRPr="00CD0938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Průměrná venkovní teplota</w:t>
            </w:r>
            <w:r w:rsidR="008D2587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</w:t>
            </w:r>
            <w:r w:rsidR="008D2587" w:rsidRPr="005A7F7E">
              <w:rPr>
                <w:rFonts w:ascii="Calibri" w:hAnsi="Calibri"/>
                <w:b/>
                <w:bCs/>
                <w:color w:val="000000"/>
                <w:szCs w:val="22"/>
                <w:vertAlign w:val="superscript"/>
              </w:rPr>
              <w:t>1)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27FA" w:rsidRPr="00CD0938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Počet topných dnů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27FA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 xml:space="preserve">Denostupně  </w:t>
            </w:r>
          </w:p>
          <w:p w:rsidR="002927FA" w:rsidRPr="00CD0938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(t</w:t>
            </w:r>
            <w:r w:rsidRPr="00CD0938">
              <w:rPr>
                <w:rFonts w:ascii="Calibri" w:hAnsi="Calibri"/>
                <w:b/>
                <w:bCs/>
                <w:color w:val="000000"/>
                <w:szCs w:val="22"/>
                <w:vertAlign w:val="subscript"/>
              </w:rPr>
              <w:t xml:space="preserve">i </w:t>
            </w: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= 19,0 °C)</w:t>
            </w:r>
          </w:p>
        </w:tc>
      </w:tr>
      <w:tr w:rsidR="008D2587" w:rsidRPr="00CD0938" w:rsidTr="005A7F7E">
        <w:trPr>
          <w:trHeight w:val="314"/>
        </w:trPr>
        <w:tc>
          <w:tcPr>
            <w:tcW w:w="1622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927FA" w:rsidRPr="00CD0938" w:rsidRDefault="002927FA" w:rsidP="00CD0938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2927FA" w:rsidRPr="00CD0938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[°C]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2927FA" w:rsidRPr="00CD0938" w:rsidRDefault="002927FA" w:rsidP="002927FA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[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]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2927FA" w:rsidRPr="00CD0938" w:rsidRDefault="002927FA" w:rsidP="00CD0938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D0938">
              <w:rPr>
                <w:rFonts w:ascii="Calibri" w:hAnsi="Calibri"/>
                <w:b/>
                <w:bCs/>
                <w:color w:val="000000"/>
                <w:szCs w:val="22"/>
              </w:rPr>
              <w:t>[°D]</w:t>
            </w:r>
          </w:p>
        </w:tc>
      </w:tr>
      <w:tr w:rsidR="00FE678B" w:rsidRPr="00CD0938" w:rsidTr="00861604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1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-4,7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31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735</w:t>
            </w:r>
          </w:p>
        </w:tc>
      </w:tr>
      <w:tr w:rsidR="00FE678B" w:rsidRPr="00CD0938" w:rsidTr="00861604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2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1,3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28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496</w:t>
            </w:r>
          </w:p>
        </w:tc>
      </w:tr>
      <w:tr w:rsidR="00FE678B" w:rsidRPr="00CD0938" w:rsidTr="00861604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3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5,6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31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415</w:t>
            </w:r>
          </w:p>
        </w:tc>
      </w:tr>
      <w:tr w:rsidR="00FE678B" w:rsidRPr="00CD0938" w:rsidTr="00861604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4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6,4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29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365</w:t>
            </w:r>
          </w:p>
        </w:tc>
      </w:tr>
      <w:tr w:rsidR="00FE678B" w:rsidRPr="00CD0938" w:rsidTr="00861604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5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13,2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20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116</w:t>
            </w:r>
          </w:p>
        </w:tc>
      </w:tr>
      <w:tr w:rsidR="00FE678B" w:rsidRPr="00CD0938" w:rsidTr="00861604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6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17,1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0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0</w:t>
            </w:r>
          </w:p>
        </w:tc>
      </w:tr>
      <w:tr w:rsidR="00FE678B" w:rsidRPr="00CD0938" w:rsidTr="00861604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7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17,6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0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0</w:t>
            </w:r>
          </w:p>
        </w:tc>
      </w:tr>
      <w:tr w:rsidR="00FE678B" w:rsidRPr="00CD0938" w:rsidTr="00861604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8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17,7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0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0</w:t>
            </w:r>
          </w:p>
        </w:tc>
      </w:tr>
      <w:tr w:rsidR="00FE678B" w:rsidRPr="00CD0938" w:rsidTr="00861604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9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11,6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25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185</w:t>
            </w:r>
          </w:p>
        </w:tc>
      </w:tr>
      <w:tr w:rsidR="00FE678B" w:rsidRPr="00CD0938" w:rsidTr="00861604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10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9,9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29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264</w:t>
            </w:r>
          </w:p>
        </w:tc>
      </w:tr>
      <w:tr w:rsidR="00FE678B" w:rsidRPr="00CD0938" w:rsidTr="00861604">
        <w:trPr>
          <w:trHeight w:val="299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11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3,9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30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453</w:t>
            </w:r>
          </w:p>
        </w:tc>
      </w:tr>
      <w:tr w:rsidR="00FE678B" w:rsidRPr="00CD0938" w:rsidTr="00861604">
        <w:trPr>
          <w:trHeight w:val="314"/>
        </w:trPr>
        <w:tc>
          <w:tcPr>
            <w:tcW w:w="16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78B" w:rsidRPr="00CD0938" w:rsidRDefault="00FE678B" w:rsidP="00FE678B">
            <w:pPr>
              <w:spacing w:before="0"/>
              <w:ind w:right="827"/>
              <w:jc w:val="right"/>
              <w:rPr>
                <w:rFonts w:ascii="Calibri" w:hAnsi="Calibri"/>
                <w:color w:val="000000"/>
                <w:szCs w:val="22"/>
              </w:rPr>
            </w:pPr>
            <w:r w:rsidRPr="00CD0938">
              <w:rPr>
                <w:rFonts w:ascii="Calibri" w:hAnsi="Calibri"/>
                <w:color w:val="000000"/>
                <w:szCs w:val="22"/>
              </w:rPr>
              <w:t>12</w:t>
            </w:r>
            <w:r>
              <w:rPr>
                <w:rFonts w:ascii="Calibri" w:hAnsi="Calibri"/>
                <w:color w:val="000000"/>
                <w:szCs w:val="22"/>
              </w:rPr>
              <w:t>/2017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0,8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31</w:t>
            </w:r>
          </w:p>
        </w:tc>
        <w:tc>
          <w:tcPr>
            <w:tcW w:w="11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78B" w:rsidRPr="00FE678B" w:rsidRDefault="00FE678B" w:rsidP="00FE678B">
            <w:pPr>
              <w:spacing w:before="0"/>
              <w:ind w:right="346" w:firstLineChars="200" w:firstLine="440"/>
              <w:jc w:val="right"/>
              <w:rPr>
                <w:rFonts w:ascii="Calibri" w:hAnsi="Calibri"/>
                <w:bCs/>
                <w:color w:val="000000"/>
                <w:szCs w:val="22"/>
              </w:rPr>
            </w:pPr>
            <w:r w:rsidRPr="00FE678B">
              <w:rPr>
                <w:rFonts w:ascii="Calibri" w:hAnsi="Calibri"/>
                <w:bCs/>
                <w:color w:val="000000"/>
                <w:szCs w:val="22"/>
              </w:rPr>
              <w:t>564</w:t>
            </w:r>
          </w:p>
        </w:tc>
      </w:tr>
      <w:tr w:rsidR="008D2587" w:rsidRPr="00CD0938" w:rsidTr="005A7F7E">
        <w:trPr>
          <w:trHeight w:val="314"/>
        </w:trPr>
        <w:tc>
          <w:tcPr>
            <w:tcW w:w="162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587" w:rsidRPr="00CD0938" w:rsidRDefault="008D2587" w:rsidP="00FE678B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1. 1. 201</w:t>
            </w:r>
            <w:r w:rsidR="00FE678B">
              <w:rPr>
                <w:rFonts w:ascii="Calibri" w:hAnsi="Calibri"/>
                <w:b/>
                <w:bCs/>
                <w:color w:val="000000"/>
                <w:szCs w:val="22"/>
              </w:rPr>
              <w:t>7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t xml:space="preserve"> – 31. 12. 201</w:t>
            </w:r>
            <w:r w:rsidR="00FE678B">
              <w:rPr>
                <w:rFonts w:ascii="Calibri" w:hAnsi="Calibri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587" w:rsidRDefault="008D2587" w:rsidP="00FE678B">
            <w:pPr>
              <w:spacing w:before="0"/>
              <w:ind w:right="346" w:firstLineChars="200" w:firstLine="442"/>
              <w:jc w:val="right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4,</w:t>
            </w:r>
            <w:r w:rsidR="00FE678B">
              <w:rPr>
                <w:rFonts w:ascii="Calibri" w:hAnsi="Calibri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587" w:rsidRDefault="008D2587" w:rsidP="00FE678B">
            <w:pPr>
              <w:spacing w:before="0"/>
              <w:ind w:right="346" w:firstLineChars="200" w:firstLine="442"/>
              <w:jc w:val="right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2</w:t>
            </w:r>
            <w:r w:rsidR="00FE678B">
              <w:rPr>
                <w:rFonts w:ascii="Calibri" w:hAnsi="Calibri"/>
                <w:b/>
                <w:bCs/>
                <w:color w:val="000000"/>
                <w:szCs w:val="22"/>
              </w:rPr>
              <w:t>54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587" w:rsidRDefault="008D2587" w:rsidP="00FE678B">
            <w:pPr>
              <w:spacing w:before="0"/>
              <w:ind w:right="346" w:firstLineChars="200" w:firstLine="442"/>
              <w:jc w:val="right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3 5</w:t>
            </w:r>
            <w:r w:rsidR="00FE678B">
              <w:rPr>
                <w:rFonts w:ascii="Calibri" w:hAnsi="Calibri"/>
                <w:b/>
                <w:bCs/>
                <w:color w:val="000000"/>
                <w:szCs w:val="22"/>
              </w:rPr>
              <w:t>93</w:t>
            </w:r>
          </w:p>
        </w:tc>
      </w:tr>
    </w:tbl>
    <w:p w:rsidR="000A0C7D" w:rsidRPr="005A7F7E" w:rsidRDefault="008D2587" w:rsidP="00CF188E">
      <w:pPr>
        <w:rPr>
          <w:i/>
        </w:rPr>
      </w:pPr>
      <w:r w:rsidRPr="005A7F7E">
        <w:rPr>
          <w:i/>
          <w:vertAlign w:val="superscript"/>
        </w:rPr>
        <w:t xml:space="preserve">1) </w:t>
      </w:r>
      <w:r>
        <w:rPr>
          <w:i/>
        </w:rPr>
        <w:t>P</w:t>
      </w:r>
      <w:r w:rsidR="00A9017D" w:rsidRPr="005A7F7E">
        <w:rPr>
          <w:i/>
        </w:rPr>
        <w:t>růměrné teploty za celý měsíc</w:t>
      </w:r>
    </w:p>
    <w:p w:rsidR="00FE678B" w:rsidRDefault="00FE678B" w:rsidP="005A7F7E"/>
    <w:p w:rsidR="00FE678B" w:rsidRDefault="00FE678B" w:rsidP="005A7F7E">
      <w:r>
        <w:t xml:space="preserve">zdroj: </w:t>
      </w:r>
      <w:hyperlink r:id="rId8" w:history="1">
        <w:r w:rsidRPr="00FE678B">
          <w:rPr>
            <w:rStyle w:val="Hypertextovodkaz"/>
          </w:rPr>
          <w:t>TZB-info</w:t>
        </w:r>
      </w:hyperlink>
    </w:p>
    <w:p w:rsidR="00FE678B" w:rsidRDefault="00FE678B" w:rsidP="005A7F7E">
      <w:bookmarkStart w:id="0" w:name="_GoBack"/>
      <w:bookmarkEnd w:id="0"/>
    </w:p>
    <w:sectPr w:rsidR="00FE678B" w:rsidSect="00BA1E9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247" w:bottom="993" w:left="1247" w:header="39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AE1" w:rsidRDefault="00B20AE1">
      <w:r>
        <w:separator/>
      </w:r>
    </w:p>
  </w:endnote>
  <w:endnote w:type="continuationSeparator" w:id="0">
    <w:p w:rsidR="00B20AE1" w:rsidRDefault="00B2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848" w:rsidRDefault="00D268E0" w:rsidP="000910F2">
    <w:pPr>
      <w:framePr w:wrap="around" w:vAnchor="text" w:hAnchor="margin" w:xAlign="inside" w:y="1"/>
    </w:pPr>
    <w:r>
      <w:fldChar w:fldCharType="begin"/>
    </w:r>
    <w:r w:rsidR="00AB4848">
      <w:instrText xml:space="preserve">PAGE  </w:instrText>
    </w:r>
    <w:r>
      <w:fldChar w:fldCharType="end"/>
    </w:r>
  </w:p>
  <w:p w:rsidR="00AB4848" w:rsidRDefault="00AB4848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AB4848" w:rsidRDefault="00111265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7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B4848" w:rsidRDefault="00AB4848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848" w:rsidRDefault="00AB4848">
    <w:pPr>
      <w:pStyle w:val="Zpat"/>
      <w:jc w:val="center"/>
    </w:pPr>
  </w:p>
  <w:p w:rsidR="00AB4848" w:rsidRDefault="00AB48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AE1" w:rsidRDefault="00B20AE1">
      <w:r>
        <w:separator/>
      </w:r>
    </w:p>
  </w:footnote>
  <w:footnote w:type="continuationSeparator" w:id="0">
    <w:p w:rsidR="00B20AE1" w:rsidRDefault="00B2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9F" w:rsidRDefault="00DC2132" w:rsidP="00DC2132">
    <w:pPr>
      <w:pStyle w:val="Zhlav"/>
      <w:jc w:val="center"/>
    </w:pPr>
    <w:r w:rsidRPr="00C6536C">
      <w:rPr>
        <w:sz w:val="20"/>
      </w:rPr>
      <w:t xml:space="preserve">Poskytování energetických služeb metodou EPC </w:t>
    </w:r>
    <w:r w:rsidR="00FE678B">
      <w:rPr>
        <w:rFonts w:cs="Verdana"/>
        <w:bCs/>
        <w:iCs/>
        <w:sz w:val="20"/>
      </w:rPr>
      <w:t>ve vybraných</w:t>
    </w:r>
    <w:r w:rsidR="00FE678B" w:rsidRPr="00C731C5">
      <w:rPr>
        <w:rFonts w:cs="Verdana"/>
        <w:bCs/>
        <w:iCs/>
        <w:sz w:val="20"/>
      </w:rPr>
      <w:t xml:space="preserve"> budovách města Vrchlabí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848" w:rsidRDefault="003C2732" w:rsidP="003C2732">
    <w:pPr>
      <w:pStyle w:val="Zhlav"/>
      <w:jc w:val="center"/>
    </w:pPr>
    <w:r w:rsidRPr="00AA5B16">
      <w:rPr>
        <w:sz w:val="20"/>
      </w:rPr>
      <w:t xml:space="preserve">Poskytování energetických služeb metodou EPC ve vybraných objektech v majetku města </w:t>
    </w:r>
    <w:r w:rsidR="00542776">
      <w:rPr>
        <w:sz w:val="20"/>
      </w:rPr>
      <w:t>Šluknov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pt;height:11.2pt" o:bullet="t">
        <v:imagedata r:id="rId1" o:title="mso443"/>
      </v:shape>
    </w:pict>
  </w:numPicBullet>
  <w:abstractNum w:abstractNumId="0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15361AF"/>
    <w:multiLevelType w:val="hybridMultilevel"/>
    <w:tmpl w:val="A3FA43A4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1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5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4"/>
  </w:num>
  <w:num w:numId="3">
    <w:abstractNumId w:val="10"/>
  </w:num>
  <w:num w:numId="4">
    <w:abstractNumId w:val="13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1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2"/>
  </w:num>
  <w:num w:numId="16">
    <w:abstractNumId w:val="16"/>
  </w:num>
  <w:num w:numId="17">
    <w:abstractNumId w:val="34"/>
  </w:num>
  <w:num w:numId="18">
    <w:abstractNumId w:val="25"/>
  </w:num>
  <w:num w:numId="19">
    <w:abstractNumId w:val="8"/>
  </w:num>
  <w:num w:numId="20">
    <w:abstractNumId w:val="11"/>
  </w:num>
  <w:num w:numId="21">
    <w:abstractNumId w:val="9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4"/>
  </w:num>
  <w:num w:numId="26">
    <w:abstractNumId w:val="33"/>
  </w:num>
  <w:num w:numId="27">
    <w:abstractNumId w:val="29"/>
  </w:num>
  <w:num w:numId="28">
    <w:abstractNumId w:val="7"/>
  </w:num>
  <w:num w:numId="29">
    <w:abstractNumId w:val="4"/>
  </w:num>
  <w:num w:numId="30">
    <w:abstractNumId w:val="17"/>
  </w:num>
  <w:num w:numId="31">
    <w:abstractNumId w:val="23"/>
  </w:num>
  <w:num w:numId="32">
    <w:abstractNumId w:val="27"/>
  </w:num>
  <w:num w:numId="33">
    <w:abstractNumId w:val="0"/>
  </w:num>
  <w:num w:numId="34">
    <w:abstractNumId w:val="15"/>
  </w:num>
  <w:num w:numId="35">
    <w:abstractNumId w:val="30"/>
  </w:num>
  <w:num w:numId="36">
    <w:abstractNumId w:val="12"/>
  </w:num>
  <w:num w:numId="37">
    <w:abstractNumId w:val="18"/>
  </w:num>
  <w:num w:numId="3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1265"/>
    <w:rsid w:val="00113C11"/>
    <w:rsid w:val="00121A46"/>
    <w:rsid w:val="00124905"/>
    <w:rsid w:val="00124B1D"/>
    <w:rsid w:val="00125A87"/>
    <w:rsid w:val="00127126"/>
    <w:rsid w:val="00130676"/>
    <w:rsid w:val="00132B8D"/>
    <w:rsid w:val="00135B84"/>
    <w:rsid w:val="00141A2F"/>
    <w:rsid w:val="00142ADA"/>
    <w:rsid w:val="00142CC6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26B5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31692"/>
    <w:rsid w:val="00233BF8"/>
    <w:rsid w:val="00241DCE"/>
    <w:rsid w:val="00250299"/>
    <w:rsid w:val="002508DC"/>
    <w:rsid w:val="0025149F"/>
    <w:rsid w:val="0025158A"/>
    <w:rsid w:val="00252134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27FA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624E"/>
    <w:rsid w:val="00317988"/>
    <w:rsid w:val="00320318"/>
    <w:rsid w:val="00321F02"/>
    <w:rsid w:val="00325A0A"/>
    <w:rsid w:val="00326CE8"/>
    <w:rsid w:val="0033080E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92D22"/>
    <w:rsid w:val="00394815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C2732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4434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9C0"/>
    <w:rsid w:val="00541B87"/>
    <w:rsid w:val="00542482"/>
    <w:rsid w:val="00542776"/>
    <w:rsid w:val="005474F8"/>
    <w:rsid w:val="00547C29"/>
    <w:rsid w:val="00550BBB"/>
    <w:rsid w:val="00551079"/>
    <w:rsid w:val="005564F8"/>
    <w:rsid w:val="005570EE"/>
    <w:rsid w:val="005617CD"/>
    <w:rsid w:val="00562763"/>
    <w:rsid w:val="00564EE3"/>
    <w:rsid w:val="005652AB"/>
    <w:rsid w:val="00565AC0"/>
    <w:rsid w:val="00567910"/>
    <w:rsid w:val="005713E6"/>
    <w:rsid w:val="005715E1"/>
    <w:rsid w:val="00581EBF"/>
    <w:rsid w:val="00584390"/>
    <w:rsid w:val="0058550E"/>
    <w:rsid w:val="00593A7F"/>
    <w:rsid w:val="0059632C"/>
    <w:rsid w:val="005A004B"/>
    <w:rsid w:val="005A2831"/>
    <w:rsid w:val="005A7F7E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1DBB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503E0"/>
    <w:rsid w:val="00751405"/>
    <w:rsid w:val="00751C13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D4CC9"/>
    <w:rsid w:val="007D6252"/>
    <w:rsid w:val="007E2AED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0865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63334"/>
    <w:rsid w:val="00864723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C02DB"/>
    <w:rsid w:val="008C2E28"/>
    <w:rsid w:val="008C3C31"/>
    <w:rsid w:val="008C6DA9"/>
    <w:rsid w:val="008D02BE"/>
    <w:rsid w:val="008D2587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2AF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4835"/>
    <w:rsid w:val="009E69B4"/>
    <w:rsid w:val="009F150E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0C6"/>
    <w:rsid w:val="00A8197C"/>
    <w:rsid w:val="00A82733"/>
    <w:rsid w:val="00A828D4"/>
    <w:rsid w:val="00A861A8"/>
    <w:rsid w:val="00A864A7"/>
    <w:rsid w:val="00A9017D"/>
    <w:rsid w:val="00A91F44"/>
    <w:rsid w:val="00A92C44"/>
    <w:rsid w:val="00A92E27"/>
    <w:rsid w:val="00A93075"/>
    <w:rsid w:val="00A944BD"/>
    <w:rsid w:val="00A94E77"/>
    <w:rsid w:val="00A960BC"/>
    <w:rsid w:val="00AA00D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0AE1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58B7"/>
    <w:rsid w:val="00B65ACB"/>
    <w:rsid w:val="00B87718"/>
    <w:rsid w:val="00B87972"/>
    <w:rsid w:val="00B87AA8"/>
    <w:rsid w:val="00B917C3"/>
    <w:rsid w:val="00BA1E9F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76B56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0938"/>
    <w:rsid w:val="00CD6439"/>
    <w:rsid w:val="00CD7F9D"/>
    <w:rsid w:val="00CE4EF3"/>
    <w:rsid w:val="00CE4F38"/>
    <w:rsid w:val="00CE6DE6"/>
    <w:rsid w:val="00CE7E53"/>
    <w:rsid w:val="00CF188E"/>
    <w:rsid w:val="00CF4BCC"/>
    <w:rsid w:val="00CF6528"/>
    <w:rsid w:val="00D0195A"/>
    <w:rsid w:val="00D01F85"/>
    <w:rsid w:val="00D022FB"/>
    <w:rsid w:val="00D03C0B"/>
    <w:rsid w:val="00D067CD"/>
    <w:rsid w:val="00D070A7"/>
    <w:rsid w:val="00D1023F"/>
    <w:rsid w:val="00D1358E"/>
    <w:rsid w:val="00D207AC"/>
    <w:rsid w:val="00D25EA7"/>
    <w:rsid w:val="00D268E0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0876"/>
    <w:rsid w:val="00D6184F"/>
    <w:rsid w:val="00D70EB5"/>
    <w:rsid w:val="00D71F3A"/>
    <w:rsid w:val="00D72650"/>
    <w:rsid w:val="00D72789"/>
    <w:rsid w:val="00D7424E"/>
    <w:rsid w:val="00D743A8"/>
    <w:rsid w:val="00D74E6E"/>
    <w:rsid w:val="00D827AE"/>
    <w:rsid w:val="00D863AA"/>
    <w:rsid w:val="00D8691F"/>
    <w:rsid w:val="00D94AAE"/>
    <w:rsid w:val="00DA09A4"/>
    <w:rsid w:val="00DA1B1D"/>
    <w:rsid w:val="00DA1EC6"/>
    <w:rsid w:val="00DA7C1B"/>
    <w:rsid w:val="00DB5085"/>
    <w:rsid w:val="00DB672E"/>
    <w:rsid w:val="00DC13B0"/>
    <w:rsid w:val="00DC1FCD"/>
    <w:rsid w:val="00DC2132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E7E89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3F66"/>
    <w:rsid w:val="00ED39FD"/>
    <w:rsid w:val="00ED684E"/>
    <w:rsid w:val="00EE63BB"/>
    <w:rsid w:val="00EE651B"/>
    <w:rsid w:val="00EE7B90"/>
    <w:rsid w:val="00EF0741"/>
    <w:rsid w:val="00EF1758"/>
    <w:rsid w:val="00EF4031"/>
    <w:rsid w:val="00EF6F8F"/>
    <w:rsid w:val="00F014E7"/>
    <w:rsid w:val="00F0360C"/>
    <w:rsid w:val="00F06AE8"/>
    <w:rsid w:val="00F07C08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71B7A"/>
    <w:rsid w:val="00F7375F"/>
    <w:rsid w:val="00F80766"/>
    <w:rsid w:val="00F8163E"/>
    <w:rsid w:val="00F8208F"/>
    <w:rsid w:val="00F82EE1"/>
    <w:rsid w:val="00F84687"/>
    <w:rsid w:val="00F86760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D66E9"/>
    <w:rsid w:val="00FE01B1"/>
    <w:rsid w:val="00FE0BDF"/>
    <w:rsid w:val="00FE3468"/>
    <w:rsid w:val="00FE5300"/>
    <w:rsid w:val="00FE678B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858782"/>
  <w15:docId w15:val="{46823F92-6EB1-4EF7-814C-C920021D8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1826B5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1826B5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D827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ytapeni.tzb-info.cz/tabulky-a-vypocty/103-vypocet-denostupnu?stanice=17&amp;otopne_obdobi=&amp;start_day=01&amp;start_month=01&amp;start_year=2017&amp;end_day=31&amp;end_month=12&amp;end_year=2017&amp;ti=19.0&amp;tem=13.0&amp;btn_submit=Vypo%E8%EDtat+a+zobrazit&amp;chkbox_sumtbl=1&amp;chkbox_deg=1&amp;chkbox_dnu=1&amp;chkbox_prumerne_teploty=1&amp;deg_x=740&amp;deg_y=270&amp;otop_dny_x=740&amp;otop_dny_y=270&amp;prum_teploty_x=740&amp;prum_teploty_y=270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C48EE-F8AC-4F43-94F2-ADEAED442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25</cp:revision>
  <cp:lastPrinted>2014-01-30T13:21:00Z</cp:lastPrinted>
  <dcterms:created xsi:type="dcterms:W3CDTF">2015-12-22T07:23:00Z</dcterms:created>
  <dcterms:modified xsi:type="dcterms:W3CDTF">2018-12-20T09:04:00Z</dcterms:modified>
</cp:coreProperties>
</file>